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432" w:rsidRDefault="0006743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rsidR="00067432" w:rsidRDefault="009531B4">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067432" w:rsidRDefault="009531B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067432" w:rsidRDefault="009531B4">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067432" w:rsidRDefault="009531B4">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067432" w:rsidRDefault="009531B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067432" w:rsidRDefault="009531B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067432">
        <w:tc>
          <w:tcPr>
            <w:tcW w:w="2741" w:type="dxa"/>
            <w:shd w:val="clear" w:color="auto" w:fill="auto"/>
          </w:tcPr>
          <w:p w:rsidR="00067432" w:rsidRDefault="0006743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067432" w:rsidRDefault="009531B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Call Off Contract; or</w:t>
            </w:r>
          </w:p>
          <w:p w:rsidR="00067432" w:rsidRDefault="009531B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067432" w:rsidRDefault="009531B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067432" w:rsidRDefault="009531B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067432" w:rsidRDefault="009531B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w:t>
            </w:r>
            <w:r>
              <w:rPr>
                <w:rFonts w:ascii="Arial" w:eastAsia="Arial" w:hAnsi="Arial" w:cs="Arial"/>
                <w:color w:val="000000"/>
                <w:sz w:val="24"/>
                <w:szCs w:val="24"/>
              </w:rPr>
              <w:t>al interface with the Buyer System takes place;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w:t>
            </w:r>
            <w:r>
              <w:rPr>
                <w:rFonts w:ascii="Arial" w:eastAsia="Arial" w:hAnsi="Arial" w:cs="Arial"/>
                <w:color w:val="000000"/>
                <w:sz w:val="24"/>
                <w:szCs w:val="24"/>
              </w:rPr>
              <w:t>or the use, reproduction, maintenance, modification and enhancement of such software;</w:t>
            </w: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 xml:space="preserve">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067432">
        <w:tc>
          <w:tcPr>
            <w:tcW w:w="2741" w:type="dxa"/>
            <w:shd w:val="clear" w:color="auto" w:fill="auto"/>
          </w:tcPr>
          <w:p w:rsidR="00067432" w:rsidRDefault="0006743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067432" w:rsidRDefault="0006743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067432">
        <w:tc>
          <w:tcPr>
            <w:tcW w:w="2741"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067432" w:rsidRDefault="009531B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067432">
        <w:tc>
          <w:tcPr>
            <w:tcW w:w="2741" w:type="dxa"/>
            <w:shd w:val="clear" w:color="auto" w:fill="auto"/>
          </w:tcPr>
          <w:p w:rsidR="00067432" w:rsidRDefault="00067432">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067432" w:rsidRDefault="0006743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067432" w:rsidRDefault="009531B4">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067432" w:rsidRDefault="009531B4">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067432" w:rsidRDefault="009531B4">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067432" w:rsidRDefault="009531B4">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067432" w:rsidRDefault="009531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067432" w:rsidRDefault="009531B4">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rsidR="00067432" w:rsidRDefault="009531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067432" w:rsidRDefault="009531B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067432" w:rsidRDefault="009531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067432" w:rsidRDefault="009531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067432" w:rsidRDefault="009531B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067432" w:rsidRDefault="009531B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067432" w:rsidRDefault="009531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rsidR="00067432" w:rsidRDefault="009531B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067432" w:rsidRDefault="009531B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067432" w:rsidRDefault="009531B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067432" w:rsidRDefault="009531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067432" w:rsidRDefault="009531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067432" w:rsidRDefault="009531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067432" w:rsidRDefault="009531B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Supplier shall give as much notice as is reasonably practicable to the Buyer prior to carrying out any Emergency Maintenance.</w:t>
      </w:r>
    </w:p>
    <w:p w:rsidR="00067432" w:rsidRDefault="009531B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067432" w:rsidRDefault="009531B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by the Supplier: Specially Written Software </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lastRenderedPageBreak/>
        <w:t>Licences for non-COTS IPR from the Supplier and third parties to the Buyer</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Unless the Buyer gives its Approval the Supplier must not use any:</w:t>
      </w:r>
    </w:p>
    <w:p w:rsidR="00067432" w:rsidRDefault="009531B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067432" w:rsidRDefault="009531B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067432" w:rsidRDefault="009531B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067432" w:rsidRDefault="009531B4">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t>Open Source Publication</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067432" w:rsidRDefault="009531B4">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and the Buyer may, at its sole discretion, publish the same as Open Source.</w:t>
      </w:r>
    </w:p>
    <w:p w:rsidR="00067432" w:rsidRDefault="009531B4">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w:t>
      </w:r>
      <w:r>
        <w:rPr>
          <w:rFonts w:ascii="Arial" w:eastAsia="Arial" w:hAnsi="Arial" w:cs="Arial"/>
          <w:color w:val="000000"/>
          <w:sz w:val="24"/>
          <w:szCs w:val="24"/>
        </w:rPr>
        <w:t>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067432" w:rsidRDefault="009531B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067432" w:rsidRDefault="009531B4">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067432" w:rsidRDefault="009531B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067432" w:rsidRDefault="009531B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r>
      <w:sdt>
        <w:sdtPr>
          <w:tag w:val="goog_rdk_0"/>
          <w:id w:val="-1343075802"/>
          <w:showingPlcHdr/>
        </w:sdtPr>
        <w:sdtEndPr/>
        <w:sdtContent>
          <w:r w:rsidR="00BC0279">
            <w:t xml:space="preserve">     </w:t>
          </w:r>
        </w:sdtContent>
      </w:sdt>
      <w:r>
        <w:rPr>
          <w:rFonts w:ascii="Arial" w:eastAsia="Arial" w:hAnsi="Arial" w:cs="Arial"/>
          <w:b/>
          <w:color w:val="000000"/>
          <w:sz w:val="24"/>
          <w:szCs w:val="24"/>
          <w:highlight w:val="yellow"/>
        </w:rPr>
        <w:t>Supplier-Furnished Terms</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067432" w:rsidRDefault="009531B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067432" w:rsidRDefault="009531B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067432" w:rsidRDefault="00067432">
      <w:pPr>
        <w:pBdr>
          <w:top w:val="nil"/>
          <w:left w:val="nil"/>
          <w:bottom w:val="nil"/>
          <w:right w:val="nil"/>
          <w:between w:val="nil"/>
        </w:pBdr>
        <w:spacing w:line="240" w:lineRule="auto"/>
        <w:jc w:val="left"/>
        <w:rPr>
          <w:rFonts w:ascii="Arial" w:eastAsia="Arial" w:hAnsi="Arial" w:cs="Arial"/>
          <w:b/>
          <w:i/>
          <w:color w:val="000000"/>
          <w:sz w:val="24"/>
          <w:szCs w:val="24"/>
        </w:rPr>
      </w:pPr>
    </w:p>
    <w:sectPr w:rsidR="00067432">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31B4" w:rsidRDefault="009531B4">
      <w:pPr>
        <w:spacing w:after="0" w:line="240" w:lineRule="auto"/>
      </w:pPr>
      <w:r>
        <w:separator/>
      </w:r>
    </w:p>
  </w:endnote>
  <w:endnote w:type="continuationSeparator" w:id="0">
    <w:p w:rsidR="009531B4" w:rsidRDefault="0095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32" w:rsidRDefault="0006743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067432" w:rsidRDefault="009531B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Ref:RM6280</w:t>
    </w:r>
  </w:p>
  <w:p w:rsidR="00067432" w:rsidRDefault="009531B4">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sidR="00BC0279">
      <w:rPr>
        <w:rFonts w:ascii="Arial" w:eastAsia="Arial" w:hAnsi="Arial" w:cs="Arial"/>
        <w:color w:val="000000"/>
        <w:sz w:val="20"/>
        <w:szCs w:val="20"/>
      </w:rPr>
      <w:t>v1.0</w:t>
    </w:r>
    <w:r>
      <w:rPr>
        <w:rFonts w:ascii="Arial" w:eastAsia="Arial" w:hAnsi="Arial" w:cs="Arial"/>
        <w:color w:val="000000"/>
        <w:sz w:val="20"/>
        <w:szCs w:val="20"/>
      </w:rPr>
      <w:tab/>
    </w:r>
    <w:r w:rsidR="00BC0279">
      <w:rPr>
        <w:rFonts w:ascii="Arial" w:eastAsia="Arial" w:hAnsi="Arial" w:cs="Arial"/>
        <w:color w:val="000000"/>
        <w:sz w:val="20"/>
        <w:szCs w:val="20"/>
      </w:rPr>
      <w:tab/>
      <w:t xml:space="preserve">      </w:t>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C0279">
      <w:rPr>
        <w:rFonts w:ascii="Arial" w:eastAsia="Arial" w:hAnsi="Arial" w:cs="Arial"/>
        <w:color w:val="000000"/>
        <w:sz w:val="20"/>
        <w:szCs w:val="20"/>
      </w:rPr>
      <w:fldChar w:fldCharType="separate"/>
    </w:r>
    <w:r w:rsidR="00BC027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67432" w:rsidRDefault="009531B4">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32" w:rsidRDefault="0006743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067432" w:rsidRDefault="009531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067432" w:rsidRDefault="009531B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067432" w:rsidRDefault="009531B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31B4" w:rsidRDefault="009531B4">
      <w:pPr>
        <w:spacing w:after="0" w:line="240" w:lineRule="auto"/>
      </w:pPr>
      <w:r>
        <w:separator/>
      </w:r>
    </w:p>
  </w:footnote>
  <w:footnote w:type="continuationSeparator" w:id="0">
    <w:p w:rsidR="009531B4" w:rsidRDefault="00953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32" w:rsidRDefault="009531B4">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067432" w:rsidRDefault="009531B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067432" w:rsidRDefault="009531B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067432" w:rsidRDefault="00067432">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432" w:rsidRDefault="00067432">
    <w:pPr>
      <w:tabs>
        <w:tab w:val="center" w:pos="4513"/>
        <w:tab w:val="right" w:pos="9026"/>
      </w:tabs>
      <w:spacing w:after="0" w:line="240" w:lineRule="auto"/>
      <w:rPr>
        <w:rFonts w:ascii="Calibri" w:eastAsia="Calibri" w:hAnsi="Calibri" w:cs="Calibri"/>
      </w:rPr>
    </w:pPr>
  </w:p>
  <w:p w:rsidR="00067432" w:rsidRDefault="00067432">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5153EF"/>
    <w:multiLevelType w:val="multilevel"/>
    <w:tmpl w:val="5BC0497A"/>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2A3A3BAC"/>
    <w:multiLevelType w:val="multilevel"/>
    <w:tmpl w:val="D0B2B2D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D76ABB"/>
    <w:multiLevelType w:val="multilevel"/>
    <w:tmpl w:val="B1FA34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6BC3A08"/>
    <w:multiLevelType w:val="multilevel"/>
    <w:tmpl w:val="0FEC155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6F7D50C3"/>
    <w:multiLevelType w:val="multilevel"/>
    <w:tmpl w:val="1DF4A122"/>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1"/>
  </w:num>
  <w:num w:numId="2">
    <w:abstractNumId w:val="4"/>
  </w:num>
  <w:num w:numId="3">
    <w:abstractNumId w:val="0"/>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432"/>
    <w:rsid w:val="00067432"/>
    <w:rsid w:val="009531B4"/>
    <w:rsid w:val="00BC0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521B3"/>
  <w15:docId w15:val="{FCB32E53-9975-4673-9434-30B6FC0F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nzFV2rOd3xI7uvpe0CIbGrpKsg==">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3457</Words>
  <Characters>19710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Graham Perry</cp:lastModifiedBy>
  <cp:revision>2</cp:revision>
  <dcterms:created xsi:type="dcterms:W3CDTF">2023-03-14T12:01:00Z</dcterms:created>
  <dcterms:modified xsi:type="dcterms:W3CDTF">2023-03-14T12:01:00Z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